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08" w:rsidRDefault="005E2708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b/>
          <w:bCs/>
          <w:color w:val="548DD4"/>
          <w:spacing w:val="24"/>
          <w:sz w:val="40"/>
          <w:szCs w:val="40"/>
          <w:lang w:val="en-US"/>
        </w:rPr>
      </w:pPr>
      <w:r w:rsidRPr="005E2708">
        <w:rPr>
          <w:rFonts w:ascii="Times New Roman" w:hAnsi="Times New Roman" w:cs="Times New Roman"/>
          <w:b/>
          <w:bCs/>
          <w:noProof/>
          <w:color w:val="548DD4"/>
          <w:spacing w:val="24"/>
          <w:sz w:val="40"/>
          <w:szCs w:val="40"/>
        </w:rPr>
        <w:drawing>
          <wp:inline distT="0" distB="0" distL="0" distR="0">
            <wp:extent cx="1666875" cy="1666875"/>
            <wp:effectExtent l="19050" t="0" r="9525" b="0"/>
            <wp:docPr id="5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708" w:rsidRPr="00C3187D" w:rsidRDefault="00BC5559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</w:pPr>
      <w:r w:rsidRPr="005E2708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 xml:space="preserve">Образовательный центр </w:t>
      </w:r>
    </w:p>
    <w:p w:rsidR="00E03668" w:rsidRPr="005E2708" w:rsidRDefault="00BC5559">
      <w:pPr>
        <w:pStyle w:val="a3"/>
        <w:widowControl w:val="0"/>
        <w:spacing w:after="0" w:line="100" w:lineRule="atLeast"/>
        <w:jc w:val="center"/>
        <w:rPr>
          <w:i/>
        </w:rPr>
      </w:pPr>
      <w:r w:rsidRPr="005E2708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>«</w:t>
      </w:r>
      <w:proofErr w:type="spellStart"/>
      <w:r w:rsidRPr="005E2708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>Магариф</w:t>
      </w:r>
      <w:proofErr w:type="spellEnd"/>
      <w:r w:rsidRPr="005E2708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>»</w:t>
      </w:r>
    </w:p>
    <w:p w:rsidR="00E03668" w:rsidRDefault="00E03668">
      <w:pPr>
        <w:pStyle w:val="a3"/>
        <w:widowControl w:val="0"/>
        <w:spacing w:after="0" w:line="100" w:lineRule="atLeast"/>
        <w:jc w:val="both"/>
      </w:pPr>
    </w:p>
    <w:p w:rsidR="00E03668" w:rsidRDefault="00BC5559">
      <w:pPr>
        <w:pStyle w:val="a3"/>
        <w:tabs>
          <w:tab w:val="left" w:pos="5016"/>
        </w:tabs>
        <w:ind w:firstLine="567"/>
        <w:jc w:val="center"/>
      </w:pPr>
      <w:r>
        <w:rPr>
          <w:rFonts w:ascii="Times New Roman" w:hAnsi="Times New Roman" w:cs="Times New Roman"/>
          <w:b/>
          <w:bCs/>
          <w:color w:val="548DD4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5E2708" w:rsidRPr="00C3187D" w:rsidRDefault="00BC555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Образовательный центр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приглашает принять участие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_DdeLink__76_353727579"/>
    </w:p>
    <w:p w:rsidR="005E2708" w:rsidRPr="00C3187D" w:rsidRDefault="00202A81" w:rsidP="005E2708">
      <w:pPr>
        <w:pStyle w:val="a3"/>
        <w:spacing w:after="0"/>
        <w:jc w:val="center"/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en-US"/>
        </w:rPr>
        <w:t>V</w:t>
      </w:r>
      <w:r w:rsidR="00D06CCA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en-US"/>
        </w:rPr>
        <w:t>I</w:t>
      </w:r>
      <w:r w:rsidR="00BC5559" w:rsidRPr="005E2708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 xml:space="preserve"> Всероссийском конкурсе конспектов непосредственно-образовательной деятельности</w:t>
      </w:r>
    </w:p>
    <w:p w:rsidR="00E03668" w:rsidRPr="005E2708" w:rsidRDefault="00BC5559" w:rsidP="005E2708">
      <w:pPr>
        <w:pStyle w:val="a3"/>
        <w:spacing w:after="0"/>
        <w:jc w:val="center"/>
        <w:rPr>
          <w:i/>
          <w:color w:val="365F91" w:themeColor="accent1" w:themeShade="BF"/>
        </w:rPr>
      </w:pPr>
      <w:r w:rsidRPr="005E2708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 xml:space="preserve"> «</w:t>
      </w:r>
      <w:bookmarkEnd w:id="0"/>
      <w:r w:rsidRPr="005E2708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Педагогическая инициатива».</w:t>
      </w:r>
    </w:p>
    <w:p w:rsidR="00E03668" w:rsidRDefault="00BC5559">
      <w:pPr>
        <w:pStyle w:val="a3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 xml:space="preserve">Цели конкурса: </w:t>
      </w:r>
    </w:p>
    <w:p w:rsidR="00E03668" w:rsidRDefault="00BC5559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>- выявление, обмен и распространение передового педагогического опыта в образовательной деятельности, стимулирование познавательного интереса учеников, совершенствование их исследовательских и творческих способностей, выявление творческих педагогов, оригинальных замыслов, перспективных инициатив, инновационной практики обучения, воспитания и развития.</w:t>
      </w:r>
    </w:p>
    <w:p w:rsidR="00E03668" w:rsidRDefault="00BC5559">
      <w:pPr>
        <w:pStyle w:val="a3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Основные задачи конкурса:</w:t>
      </w:r>
    </w:p>
    <w:p w:rsidR="00E03668" w:rsidRDefault="00BC5559" w:rsidP="00202A81">
      <w:pPr>
        <w:pStyle w:val="a3"/>
        <w:numPr>
          <w:ilvl w:val="0"/>
          <w:numId w:val="1"/>
        </w:numPr>
        <w:tabs>
          <w:tab w:val="left" w:pos="2832"/>
        </w:tabs>
        <w:spacing w:after="0"/>
        <w:ind w:left="283" w:hanging="357"/>
        <w:jc w:val="both"/>
      </w:pPr>
      <w:r>
        <w:rPr>
          <w:rFonts w:ascii="Times New Roman" w:hAnsi="Times New Roman"/>
          <w:sz w:val="28"/>
          <w:szCs w:val="28"/>
        </w:rPr>
        <w:t>поиск новых идей и современных технологий непосредственно - образовательной деятельности в ОУ;</w:t>
      </w:r>
    </w:p>
    <w:p w:rsidR="00E03668" w:rsidRDefault="00BC5559" w:rsidP="00202A81">
      <w:pPr>
        <w:pStyle w:val="a3"/>
        <w:numPr>
          <w:ilvl w:val="0"/>
          <w:numId w:val="1"/>
        </w:numPr>
        <w:tabs>
          <w:tab w:val="left" w:pos="2832"/>
        </w:tabs>
        <w:spacing w:after="0"/>
        <w:ind w:left="283" w:hanging="357"/>
        <w:jc w:val="both"/>
      </w:pPr>
      <w:r>
        <w:rPr>
          <w:rFonts w:ascii="Times New Roman" w:hAnsi="Times New Roman"/>
          <w:sz w:val="28"/>
          <w:szCs w:val="28"/>
        </w:rPr>
        <w:t>выявление и распространение лучшего педагогического опыта по разработке конспекта непосредственно-образовательной деятельности;</w:t>
      </w:r>
    </w:p>
    <w:p w:rsidR="00E03668" w:rsidRDefault="00BC5559" w:rsidP="00202A81">
      <w:pPr>
        <w:pStyle w:val="a3"/>
        <w:numPr>
          <w:ilvl w:val="0"/>
          <w:numId w:val="1"/>
        </w:numPr>
        <w:tabs>
          <w:tab w:val="left" w:pos="2832"/>
        </w:tabs>
        <w:spacing w:after="0"/>
        <w:ind w:left="283" w:hanging="357"/>
        <w:jc w:val="both"/>
      </w:pPr>
      <w:r>
        <w:rPr>
          <w:rFonts w:ascii="Times New Roman" w:hAnsi="Times New Roman"/>
          <w:sz w:val="28"/>
          <w:szCs w:val="28"/>
        </w:rPr>
        <w:t>повышение профессионального статуса и рейтинга педагогов ОУ;</w:t>
      </w:r>
    </w:p>
    <w:p w:rsidR="00E03668" w:rsidRDefault="00BC5559" w:rsidP="00202A81">
      <w:pPr>
        <w:pStyle w:val="a3"/>
        <w:numPr>
          <w:ilvl w:val="0"/>
          <w:numId w:val="1"/>
        </w:numPr>
        <w:tabs>
          <w:tab w:val="left" w:pos="2832"/>
        </w:tabs>
        <w:spacing w:after="0"/>
        <w:ind w:left="283" w:hanging="357"/>
        <w:jc w:val="both"/>
      </w:pPr>
      <w:r>
        <w:rPr>
          <w:rFonts w:ascii="Times New Roman" w:hAnsi="Times New Roman"/>
          <w:sz w:val="28"/>
          <w:szCs w:val="28"/>
        </w:rPr>
        <w:t>создание инновационного образовательного пространства.</w:t>
      </w:r>
    </w:p>
    <w:p w:rsidR="00E03668" w:rsidRDefault="00BC5559" w:rsidP="00BC5559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>В Конкурсе принимают участие педагоги ОУ, оплатившие организационный взнос.</w:t>
      </w:r>
    </w:p>
    <w:p w:rsidR="00A639A6" w:rsidRDefault="00A639A6" w:rsidP="00A639A6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Конкурсные работы принимаются</w:t>
      </w:r>
      <w:r w:rsidR="00D06CCA">
        <w:rPr>
          <w:rFonts w:ascii="Times New Roman" w:hAnsi="Times New Roman"/>
          <w:b/>
          <w:sz w:val="28"/>
          <w:szCs w:val="28"/>
        </w:rPr>
        <w:t xml:space="preserve"> с 01.1</w:t>
      </w:r>
      <w:r w:rsidR="00D06CCA" w:rsidRPr="00D06CCA">
        <w:rPr>
          <w:rFonts w:ascii="Times New Roman" w:hAnsi="Times New Roman"/>
          <w:b/>
          <w:sz w:val="28"/>
          <w:szCs w:val="28"/>
        </w:rPr>
        <w:t>1</w:t>
      </w:r>
      <w:r w:rsidR="00D06CCA">
        <w:rPr>
          <w:rFonts w:ascii="Times New Roman" w:hAnsi="Times New Roman"/>
          <w:b/>
          <w:sz w:val="28"/>
          <w:szCs w:val="28"/>
        </w:rPr>
        <w:t xml:space="preserve">.2016 по </w:t>
      </w:r>
      <w:r w:rsidR="00D06CCA" w:rsidRPr="00D06CCA">
        <w:rPr>
          <w:rFonts w:ascii="Times New Roman" w:hAnsi="Times New Roman"/>
          <w:b/>
          <w:sz w:val="28"/>
          <w:szCs w:val="28"/>
        </w:rPr>
        <w:t>18</w:t>
      </w:r>
      <w:r w:rsidR="00D06CCA">
        <w:rPr>
          <w:rFonts w:ascii="Times New Roman" w:hAnsi="Times New Roman"/>
          <w:b/>
          <w:sz w:val="28"/>
          <w:szCs w:val="28"/>
        </w:rPr>
        <w:t>.1</w:t>
      </w:r>
      <w:r w:rsidR="00D06CCA" w:rsidRPr="00D06CC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.2016 года </w:t>
      </w:r>
      <w:r>
        <w:rPr>
          <w:rFonts w:ascii="Times New Roman" w:hAnsi="Times New Roman"/>
          <w:sz w:val="28"/>
          <w:szCs w:val="28"/>
        </w:rPr>
        <w:t xml:space="preserve">на электронную почту Организатора </w:t>
      </w:r>
      <w:hyperlink r:id="rId7" w:history="1">
        <w:r>
          <w:rPr>
            <w:rStyle w:val="ab"/>
            <w:rFonts w:ascii="Times New Roman" w:hAnsi="Times New Roman"/>
            <w:b/>
            <w:sz w:val="28"/>
            <w:szCs w:val="28"/>
            <w:lang w:val="en-US"/>
          </w:rPr>
          <w:t>magariff</w:t>
        </w:r>
        <w:r>
          <w:rPr>
            <w:rStyle w:val="ab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b"/>
            <w:rFonts w:ascii="Times New Roman" w:hAnsi="Times New Roman"/>
            <w:b/>
            <w:sz w:val="28"/>
            <w:szCs w:val="28"/>
            <w:lang w:val="en-US"/>
          </w:rPr>
          <w:t>mail</w:t>
        </w:r>
        <w:r>
          <w:rPr>
            <w:rStyle w:val="ab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b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 w:rsidRPr="00A639A6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сообщением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(прикрепить документ) </w:t>
      </w:r>
      <w:r>
        <w:rPr>
          <w:rFonts w:ascii="Times New Roman" w:hAnsi="Times New Roman" w:cs="Times New Roman"/>
          <w:i/>
          <w:sz w:val="28"/>
          <w:szCs w:val="28"/>
        </w:rPr>
        <w:t xml:space="preserve">-  </w:t>
      </w:r>
      <w:hyperlink r:id="rId8" w:history="1">
        <w:r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39A6" w:rsidRDefault="00A639A6" w:rsidP="00A639A6">
      <w:pPr>
        <w:pStyle w:val="a3"/>
        <w:tabs>
          <w:tab w:val="left" w:pos="567"/>
          <w:tab w:val="left" w:pos="3108"/>
        </w:tabs>
        <w:ind w:firstLine="709"/>
        <w:jc w:val="both"/>
      </w:pPr>
    </w:p>
    <w:p w:rsidR="00B20CBE" w:rsidRDefault="00B20CBE" w:rsidP="00B20CBE">
      <w:pPr>
        <w:pStyle w:val="ae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Конкурс </w:t>
      </w:r>
      <w:r>
        <w:rPr>
          <w:rFonts w:ascii="Times New Roman" w:hAnsi="Times New Roman"/>
          <w:sz w:val="28"/>
          <w:szCs w:val="28"/>
          <w:lang w:eastAsia="uk-UA"/>
        </w:rPr>
        <w:t>предполагает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заочное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участие. </w:t>
      </w:r>
      <w:r>
        <w:rPr>
          <w:rFonts w:ascii="Times New Roman" w:hAnsi="Times New Roman" w:cs="Times New Roman"/>
          <w:sz w:val="28"/>
          <w:szCs w:val="28"/>
        </w:rPr>
        <w:t xml:space="preserve">К участию в Конкурсе допускаются как индивидуальные работы, так и работы, выполненные в </w:t>
      </w:r>
      <w:r>
        <w:rPr>
          <w:rFonts w:ascii="Times New Roman" w:hAnsi="Times New Roman" w:cs="Times New Roman"/>
          <w:sz w:val="28"/>
          <w:szCs w:val="28"/>
        </w:rPr>
        <w:lastRenderedPageBreak/>
        <w:t>соавторстве. Число соавторов не должно превышать 2-х человек (организационный взнос оплачивается за каждого участника). Работы принимаются на русском, татарском и английском языках.</w:t>
      </w:r>
    </w:p>
    <w:p w:rsidR="00E03668" w:rsidRPr="00E43901" w:rsidRDefault="00E03668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  <w:rPr>
          <w:lang w:val="ru-RU"/>
        </w:rPr>
      </w:pPr>
    </w:p>
    <w:p w:rsidR="00E03668" w:rsidRDefault="00BC5559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участия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Конкурсе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участник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ru-RU"/>
        </w:rPr>
        <w:t>направляет в Оргкомитет:</w:t>
      </w:r>
    </w:p>
    <w:p w:rsidR="00E03668" w:rsidRDefault="00BC5559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заявку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установленной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формы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u w:val="single"/>
          <w:lang w:val="ru-RU"/>
        </w:rPr>
        <w:t xml:space="preserve">форма №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u w:val="single"/>
        </w:rPr>
        <w:t>1)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u w:val="single"/>
          <w:lang w:val="ru-RU"/>
        </w:rPr>
        <w:t>,</w:t>
      </w:r>
    </w:p>
    <w:p w:rsidR="00E03668" w:rsidRDefault="00BC5559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ru-RU"/>
        </w:rPr>
        <w:t>- конспект непосредственно-образовательной деятельности,</w:t>
      </w:r>
    </w:p>
    <w:p w:rsidR="00E03668" w:rsidRDefault="00BC5559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ru-RU"/>
        </w:rPr>
        <w:t>- скан-копию (фото) квитанции об оплате.</w:t>
      </w:r>
    </w:p>
    <w:p w:rsidR="00E03668" w:rsidRDefault="00BC5559" w:rsidP="00E43901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Представленные на Конкурс работы оцениваются по следующим критериям:</w:t>
      </w:r>
    </w:p>
    <w:p w:rsidR="00E03668" w:rsidRDefault="00BC5559" w:rsidP="00E43901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актуальность конспекта с точки зрения поиска путей улучшения качества образовательных услуг в ОУ;</w:t>
      </w:r>
    </w:p>
    <w:p w:rsidR="00E03668" w:rsidRDefault="00BC5559" w:rsidP="00E43901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методическая грамотность при составлении конспекта непосредственно- образовательной деятельности;</w:t>
      </w:r>
    </w:p>
    <w:p w:rsidR="00E03668" w:rsidRDefault="00BC5559" w:rsidP="00E43901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логика построения, единая линия содержания непосредственно- образовательной деятельности;</w:t>
      </w:r>
    </w:p>
    <w:p w:rsidR="00E03668" w:rsidRDefault="00BC5559" w:rsidP="00E43901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мотивация и активизация познавательной деятельности детей;</w:t>
      </w:r>
    </w:p>
    <w:p w:rsidR="00E03668" w:rsidRDefault="00BC5559" w:rsidP="00E43901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обеспечение единства воспитательных, развивающих и обучающих целей и задач;</w:t>
      </w:r>
    </w:p>
    <w:p w:rsidR="00E03668" w:rsidRDefault="00BC5559" w:rsidP="00E43901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учёт принципа дифференциации и индивидуализации воспитания и обучения;</w:t>
      </w:r>
    </w:p>
    <w:p w:rsidR="00E03668" w:rsidRDefault="00BC5559" w:rsidP="00E43901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качество оформления работы;</w:t>
      </w:r>
    </w:p>
    <w:p w:rsidR="00E03668" w:rsidRDefault="00BC5559" w:rsidP="00E43901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оригинальная авторская идея.</w:t>
      </w:r>
    </w:p>
    <w:p w:rsidR="00E03668" w:rsidRDefault="00BC5559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итогам Конкурса жюри определяет победителя и призёров.</w:t>
      </w:r>
    </w:p>
    <w:p w:rsidR="00E03668" w:rsidRDefault="00BC5559">
      <w:pPr>
        <w:pStyle w:val="a3"/>
        <w:tabs>
          <w:tab w:val="left" w:pos="851"/>
        </w:tabs>
        <w:ind w:firstLine="709"/>
        <w:jc w:val="both"/>
      </w:pPr>
      <w:r>
        <w:rPr>
          <w:rFonts w:ascii="Times New Roman" w:hAnsi="Times New Roman"/>
          <w:sz w:val="28"/>
          <w:szCs w:val="28"/>
        </w:rPr>
        <w:t>Победители Конкурса награждаются дипломами 1-ой степени. Призёры Конкурса награждаются дипломами 2-й и 3-й степени.</w:t>
      </w:r>
    </w:p>
    <w:p w:rsidR="00E03668" w:rsidRDefault="00BC5559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Конкурс финансируется за счёт организационных взносов участников. Величина организационного взноса составляет </w:t>
      </w:r>
      <w:r w:rsidRPr="00BC55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00 (триста) рублей за одну работу. </w:t>
      </w:r>
    </w:p>
    <w:p w:rsidR="00E03668" w:rsidRDefault="00BC5559">
      <w:pPr>
        <w:pStyle w:val="a3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Результаты Конкурса подводятся в течение 20 рабочих дней после окончания приема заявок. Документы об участии высылаются на электронные адреса участников, указанные в заявках.</w:t>
      </w:r>
    </w:p>
    <w:p w:rsidR="00E03668" w:rsidRDefault="00BC5559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Контактная информация: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телефон 8 917 390 14 52, </w:t>
      </w:r>
    </w:p>
    <w:p w:rsidR="00E03668" w:rsidRDefault="00BC5559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E</w:t>
      </w:r>
      <w:r w:rsidRPr="00BC555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mail</w:t>
      </w:r>
      <w:r w:rsidRPr="00BC555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:</w:t>
      </w:r>
      <w:r w:rsidRPr="00BC5559">
        <w:rPr>
          <w:rFonts w:ascii="Times New Roman" w:hAnsi="Times New Roman" w:cs="Times New Roman"/>
          <w:color w:val="1263AC"/>
          <w:sz w:val="28"/>
          <w:szCs w:val="28"/>
          <w:u w:val="single"/>
          <w:shd w:val="clear" w:color="auto" w:fill="FFFFFF"/>
        </w:rPr>
        <w:t xml:space="preserve">  </w:t>
      </w:r>
      <w:hyperlink r:id="rId9">
        <w:r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BC5559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@</w:t>
        </w:r>
        <w:r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mail</w:t>
        </w:r>
        <w:r w:rsidRPr="00BC5559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.</w:t>
        </w:r>
        <w:r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r w:rsidRPr="00BC5559">
        <w:rPr>
          <w:rFonts w:ascii="Times New Roman" w:hAnsi="Times New Roman" w:cs="Times New Roman"/>
          <w:color w:val="1263AC"/>
          <w:sz w:val="28"/>
          <w:szCs w:val="28"/>
          <w:u w:val="single"/>
          <w:shd w:val="clear" w:color="auto" w:fill="FFFFFF"/>
        </w:rPr>
        <w:t xml:space="preserve"> </w:t>
      </w:r>
    </w:p>
    <w:p w:rsidR="005E2708" w:rsidRPr="005E2708" w:rsidRDefault="008E5E11" w:rsidP="005E2708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Сайт – </w:t>
      </w:r>
      <w:hyperlink r:id="rId10" w:history="1">
        <w:r w:rsidR="00654564">
          <w:rPr>
            <w:rStyle w:val="ab"/>
            <w:rFonts w:ascii="Times New Roman" w:hAnsi="Times New Roman" w:cs="Times New Roman"/>
            <w:i/>
            <w:sz w:val="28"/>
            <w:szCs w:val="28"/>
          </w:rPr>
          <w:t>М</w:t>
        </w:r>
        <w:bookmarkStart w:id="1" w:name="_GoBack"/>
        <w:bookmarkEnd w:id="1"/>
        <w:r>
          <w:rPr>
            <w:rStyle w:val="ab"/>
            <w:rFonts w:ascii="Times New Roman" w:hAnsi="Times New Roman" w:cs="Times New Roman"/>
            <w:i/>
            <w:sz w:val="28"/>
            <w:szCs w:val="28"/>
          </w:rPr>
          <w:t>агариф-центр.рф</w:t>
        </w:r>
      </w:hyperlink>
      <w:r w:rsidR="005E2708" w:rsidRPr="005E2708">
        <w:rPr>
          <w:rFonts w:ascii="Times New Roman" w:hAnsi="Times New Roman" w:cs="Times New Roman"/>
          <w:i/>
          <w:sz w:val="28"/>
          <w:szCs w:val="28"/>
        </w:rPr>
        <w:t xml:space="preserve"> (сайт работает в тестовом режиме, вносятся доработки)</w:t>
      </w:r>
    </w:p>
    <w:p w:rsidR="00E03668" w:rsidRPr="005E2708" w:rsidRDefault="005E2708" w:rsidP="005E2708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708">
        <w:rPr>
          <w:rFonts w:ascii="Times New Roman" w:hAnsi="Times New Roman" w:cs="Times New Roman"/>
          <w:i/>
          <w:sz w:val="28"/>
          <w:szCs w:val="28"/>
        </w:rPr>
        <w:t>Группа в контакте</w:t>
      </w:r>
      <w:r w:rsidR="00CF44E8">
        <w:rPr>
          <w:rFonts w:ascii="Times New Roman" w:hAnsi="Times New Roman" w:cs="Times New Roman"/>
          <w:i/>
          <w:sz w:val="28"/>
          <w:szCs w:val="28"/>
        </w:rPr>
        <w:t xml:space="preserve">-  </w:t>
      </w:r>
      <w:hyperlink r:id="rId11" w:history="1">
        <w:r w:rsidR="00CF44E8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CF44E8"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E03668" w:rsidRPr="00C3187D" w:rsidRDefault="00BC5559" w:rsidP="005E2708">
      <w:pPr>
        <w:pStyle w:val="a3"/>
        <w:spacing w:after="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заявки и квитанция в прикрепленном файле</w:t>
      </w:r>
      <w:r w:rsidR="00C3187D" w:rsidRPr="00C318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sectPr w:rsidR="00E03668" w:rsidRPr="00C3187D" w:rsidSect="005E2708">
      <w:pgSz w:w="11906" w:h="16838"/>
      <w:pgMar w:top="709" w:right="850" w:bottom="1134" w:left="1701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560" w:charSpace="7372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A002A"/>
    <w:multiLevelType w:val="multilevel"/>
    <w:tmpl w:val="6892FF2A"/>
    <w:lvl w:ilvl="0">
      <w:start w:val="4"/>
      <w:numFmt w:val="bullet"/>
      <w:lvlText w:val="-"/>
      <w:lvlJc w:val="left"/>
      <w:pPr>
        <w:ind w:left="23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E6D6ED3"/>
    <w:multiLevelType w:val="multilevel"/>
    <w:tmpl w:val="CB32B2A6"/>
    <w:lvl w:ilvl="0">
      <w:start w:val="4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D2B27E8"/>
    <w:multiLevelType w:val="multilevel"/>
    <w:tmpl w:val="4C165CB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3668"/>
    <w:rsid w:val="00033B98"/>
    <w:rsid w:val="00092224"/>
    <w:rsid w:val="00202A81"/>
    <w:rsid w:val="00292240"/>
    <w:rsid w:val="00372675"/>
    <w:rsid w:val="003E5786"/>
    <w:rsid w:val="004E4639"/>
    <w:rsid w:val="00596E81"/>
    <w:rsid w:val="005E2708"/>
    <w:rsid w:val="00640A1C"/>
    <w:rsid w:val="00654564"/>
    <w:rsid w:val="008E5E11"/>
    <w:rsid w:val="00A639A6"/>
    <w:rsid w:val="00B20CBE"/>
    <w:rsid w:val="00BC5559"/>
    <w:rsid w:val="00C3187D"/>
    <w:rsid w:val="00CF44E8"/>
    <w:rsid w:val="00D06CCA"/>
    <w:rsid w:val="00DF2565"/>
    <w:rsid w:val="00E03668"/>
    <w:rsid w:val="00E16989"/>
    <w:rsid w:val="00E4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03668"/>
    <w:pPr>
      <w:suppressAutoHyphens/>
    </w:pPr>
    <w:rPr>
      <w:rFonts w:ascii="Calibri" w:eastAsia="SimSun" w:hAnsi="Calibri" w:cs="Calibri"/>
      <w:color w:val="00000A"/>
      <w:sz w:val="20"/>
      <w:szCs w:val="20"/>
    </w:rPr>
  </w:style>
  <w:style w:type="character" w:customStyle="1" w:styleId="-">
    <w:name w:val="Интернет-ссылка"/>
    <w:rsid w:val="00E03668"/>
    <w:rPr>
      <w:color w:val="0000FF"/>
      <w:u w:val="single"/>
    </w:rPr>
  </w:style>
  <w:style w:type="character" w:customStyle="1" w:styleId="2">
    <w:name w:val="Основной текст с отступом 2 Знак"/>
    <w:basedOn w:val="a0"/>
    <w:rsid w:val="00E03668"/>
    <w:rPr>
      <w:rFonts w:ascii="Times New Roman" w:eastAsia="Times New Roman" w:hAnsi="Times New Roman" w:cs="Times New Roman"/>
      <w:sz w:val="20"/>
      <w:szCs w:val="20"/>
    </w:rPr>
  </w:style>
  <w:style w:type="character" w:customStyle="1" w:styleId="ListLabel1">
    <w:name w:val="ListLabel 1"/>
    <w:rsid w:val="00E03668"/>
    <w:rPr>
      <w:rFonts w:cs="Courier New"/>
    </w:rPr>
  </w:style>
  <w:style w:type="character" w:customStyle="1" w:styleId="ListLabel2">
    <w:name w:val="ListLabel 2"/>
    <w:rsid w:val="00E03668"/>
    <w:rPr>
      <w:b w:val="0"/>
    </w:rPr>
  </w:style>
  <w:style w:type="character" w:customStyle="1" w:styleId="WW8Num15z0">
    <w:name w:val="WW8Num15z0"/>
    <w:rsid w:val="00E03668"/>
    <w:rPr>
      <w:rFonts w:ascii="Times New Roman" w:hAnsi="Times New Roman" w:cs="Times New Roman"/>
    </w:rPr>
  </w:style>
  <w:style w:type="character" w:customStyle="1" w:styleId="WW8Num15z1">
    <w:name w:val="WW8Num15z1"/>
    <w:rsid w:val="00E03668"/>
    <w:rPr>
      <w:rFonts w:ascii="Courier New" w:hAnsi="Courier New" w:cs="Courier New"/>
    </w:rPr>
  </w:style>
  <w:style w:type="character" w:customStyle="1" w:styleId="WW8Num15z2">
    <w:name w:val="WW8Num15z2"/>
    <w:rsid w:val="00E03668"/>
    <w:rPr>
      <w:rFonts w:ascii="Wingdings" w:hAnsi="Wingdings" w:cs="Wingdings"/>
    </w:rPr>
  </w:style>
  <w:style w:type="character" w:customStyle="1" w:styleId="WW8Num15z3">
    <w:name w:val="WW8Num15z3"/>
    <w:rsid w:val="00E03668"/>
    <w:rPr>
      <w:rFonts w:ascii="Symbol" w:hAnsi="Symbol" w:cs="Symbol"/>
    </w:rPr>
  </w:style>
  <w:style w:type="character" w:customStyle="1" w:styleId="WW8Num3z0">
    <w:name w:val="WW8Num3z0"/>
    <w:rsid w:val="00E03668"/>
    <w:rPr>
      <w:rFonts w:ascii="Times New Roman" w:hAnsi="Times New Roman" w:cs="Times New Roman"/>
    </w:rPr>
  </w:style>
  <w:style w:type="character" w:customStyle="1" w:styleId="WW8Num3z1">
    <w:name w:val="WW8Num3z1"/>
    <w:rsid w:val="00E03668"/>
    <w:rPr>
      <w:rFonts w:ascii="Courier New" w:hAnsi="Courier New" w:cs="Courier New"/>
    </w:rPr>
  </w:style>
  <w:style w:type="character" w:customStyle="1" w:styleId="WW8Num3z2">
    <w:name w:val="WW8Num3z2"/>
    <w:rsid w:val="00E03668"/>
    <w:rPr>
      <w:rFonts w:ascii="Wingdings" w:hAnsi="Wingdings" w:cs="Wingdings"/>
    </w:rPr>
  </w:style>
  <w:style w:type="character" w:customStyle="1" w:styleId="WW8Num3z3">
    <w:name w:val="WW8Num3z3"/>
    <w:rsid w:val="00E03668"/>
    <w:rPr>
      <w:rFonts w:ascii="Symbol" w:hAnsi="Symbol" w:cs="Symbol"/>
    </w:rPr>
  </w:style>
  <w:style w:type="character" w:customStyle="1" w:styleId="ListLabel3">
    <w:name w:val="ListLabel 3"/>
    <w:rsid w:val="00E03668"/>
    <w:rPr>
      <w:rFonts w:cs="Times New Roman"/>
    </w:rPr>
  </w:style>
  <w:style w:type="character" w:customStyle="1" w:styleId="ListLabel4">
    <w:name w:val="ListLabel 4"/>
    <w:rsid w:val="00E03668"/>
    <w:rPr>
      <w:rFonts w:cs="Times New Roman"/>
    </w:rPr>
  </w:style>
  <w:style w:type="paragraph" w:customStyle="1" w:styleId="1">
    <w:name w:val="Заголовок1"/>
    <w:basedOn w:val="a3"/>
    <w:next w:val="a4"/>
    <w:rsid w:val="00E0366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3"/>
    <w:rsid w:val="00E03668"/>
    <w:pPr>
      <w:spacing w:after="120"/>
    </w:pPr>
  </w:style>
  <w:style w:type="paragraph" w:styleId="a5">
    <w:name w:val="List"/>
    <w:basedOn w:val="a4"/>
    <w:rsid w:val="00E03668"/>
    <w:rPr>
      <w:rFonts w:cs="Mangal"/>
    </w:rPr>
  </w:style>
  <w:style w:type="paragraph" w:styleId="a6">
    <w:name w:val="Title"/>
    <w:basedOn w:val="a3"/>
    <w:rsid w:val="00E036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3"/>
    <w:rsid w:val="00E03668"/>
    <w:pPr>
      <w:suppressLineNumbers/>
    </w:pPr>
    <w:rPr>
      <w:rFonts w:cs="Mangal"/>
    </w:rPr>
  </w:style>
  <w:style w:type="paragraph" w:customStyle="1" w:styleId="a8">
    <w:name w:val="Заглавие"/>
    <w:basedOn w:val="a3"/>
    <w:rsid w:val="00E036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Normal (Web)"/>
    <w:basedOn w:val="a3"/>
    <w:rsid w:val="00E03668"/>
    <w:pPr>
      <w:spacing w:before="28" w:after="28"/>
    </w:pPr>
    <w:rPr>
      <w:sz w:val="24"/>
      <w:szCs w:val="24"/>
    </w:rPr>
  </w:style>
  <w:style w:type="paragraph" w:customStyle="1" w:styleId="10">
    <w:name w:val="Абзац списка1"/>
    <w:basedOn w:val="a3"/>
    <w:rsid w:val="00E03668"/>
    <w:pPr>
      <w:ind w:left="720"/>
    </w:pPr>
    <w:rPr>
      <w:sz w:val="22"/>
      <w:szCs w:val="22"/>
      <w:lang w:val="uk-UA" w:eastAsia="uk-UA"/>
    </w:rPr>
  </w:style>
  <w:style w:type="paragraph" w:styleId="20">
    <w:name w:val="Body Text Indent 2"/>
    <w:basedOn w:val="a3"/>
    <w:rsid w:val="00E03668"/>
    <w:pPr>
      <w:spacing w:after="120" w:line="480" w:lineRule="auto"/>
      <w:ind w:left="283"/>
    </w:pPr>
    <w:rPr>
      <w:rFonts w:ascii="Times New Roman" w:eastAsia="Times New Roman" w:hAnsi="Times New Roman" w:cs="Times New Roman"/>
    </w:rPr>
  </w:style>
  <w:style w:type="paragraph" w:styleId="aa">
    <w:name w:val="List Paragraph"/>
    <w:basedOn w:val="a3"/>
    <w:rsid w:val="00E03668"/>
    <w:pPr>
      <w:ind w:left="720"/>
    </w:pPr>
    <w:rPr>
      <w:sz w:val="22"/>
      <w:szCs w:val="22"/>
      <w:lang w:val="uk-UA"/>
    </w:rPr>
  </w:style>
  <w:style w:type="character" w:styleId="ab">
    <w:name w:val="Hyperlink"/>
    <w:basedOn w:val="a0"/>
    <w:uiPriority w:val="99"/>
    <w:unhideWhenUsed/>
    <w:rsid w:val="005E270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E2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E2708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B20CB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20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magarif_cent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agariff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vk.com/magarif_cent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&#1084;&#1072;&#1075;&#1072;&#1088;&#1080;&#1092;_&#1094;&#1077;&#1085;&#1088;&#1090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gariff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607D9-39C1-4B45-B232-658BABE6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SPecialiST</cp:lastModifiedBy>
  <cp:revision>5</cp:revision>
  <dcterms:created xsi:type="dcterms:W3CDTF">2016-08-24T18:07:00Z</dcterms:created>
  <dcterms:modified xsi:type="dcterms:W3CDTF">2016-10-30T18:53:00Z</dcterms:modified>
</cp:coreProperties>
</file>